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楷体" w:hAnsi="楷体" w:eastAsia="楷体"/>
          <w:b/>
          <w:sz w:val="44"/>
          <w:szCs w:val="44"/>
        </w:rPr>
      </w:pPr>
    </w:p>
    <w:p>
      <w:pPr>
        <w:spacing w:line="220" w:lineRule="atLeast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2021年</w:t>
      </w: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向阳区</w:t>
      </w:r>
      <w:bookmarkStart w:id="0" w:name="_GoBack"/>
      <w:bookmarkEnd w:id="0"/>
      <w:r>
        <w:rPr>
          <w:rFonts w:hint="eastAsia" w:ascii="楷体" w:hAnsi="楷体" w:eastAsia="楷体"/>
          <w:b/>
          <w:sz w:val="44"/>
          <w:szCs w:val="44"/>
        </w:rPr>
        <w:t>学校卫生监督随机抽查信息公示表</w:t>
      </w:r>
    </w:p>
    <w:p>
      <w:pPr>
        <w:spacing w:line="220" w:lineRule="atLeast"/>
        <w:jc w:val="center"/>
        <w:rPr>
          <w:rFonts w:ascii="楷体" w:hAnsi="楷体" w:eastAsia="楷体"/>
          <w:b/>
          <w:sz w:val="44"/>
          <w:szCs w:val="44"/>
        </w:rPr>
      </w:pPr>
    </w:p>
    <w:p>
      <w:pPr>
        <w:spacing w:line="220" w:lineRule="atLeast"/>
        <w:rPr>
          <w:rFonts w:hint="eastAsia" w:ascii="楷体" w:hAnsi="楷体" w:eastAsia="楷体"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sz w:val="36"/>
          <w:szCs w:val="36"/>
        </w:rPr>
        <w:t>填报单位：佳木斯市向阳区</w:t>
      </w:r>
      <w:r>
        <w:rPr>
          <w:rFonts w:hint="eastAsia" w:ascii="楷体" w:hAnsi="楷体" w:eastAsia="楷体"/>
          <w:sz w:val="36"/>
          <w:szCs w:val="36"/>
          <w:lang w:val="en-US" w:eastAsia="zh-CN"/>
        </w:rPr>
        <w:t>卫生计生综合监督执法局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094"/>
        <w:gridCol w:w="3576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单位名称</w:t>
            </w:r>
          </w:p>
        </w:tc>
        <w:tc>
          <w:tcPr>
            <w:tcW w:w="2094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未发现问题</w:t>
            </w:r>
          </w:p>
        </w:tc>
        <w:tc>
          <w:tcPr>
            <w:tcW w:w="3576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发现问题已责令整改</w:t>
            </w:r>
          </w:p>
        </w:tc>
        <w:tc>
          <w:tcPr>
            <w:tcW w:w="2835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行政处罚</w:t>
            </w:r>
          </w:p>
        </w:tc>
        <w:tc>
          <w:tcPr>
            <w:tcW w:w="2835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20" w:lineRule="atLeast"/>
              <w:jc w:val="center"/>
              <w:rPr>
                <w:rFonts w:hint="eastAsia"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第九</w:t>
            </w:r>
            <w:r>
              <w:rPr>
                <w:rFonts w:ascii="楷体" w:hAnsi="楷体" w:eastAsia="楷体"/>
                <w:sz w:val="36"/>
                <w:szCs w:val="36"/>
              </w:rPr>
              <w:t>实验学校</w:t>
            </w:r>
          </w:p>
        </w:tc>
        <w:tc>
          <w:tcPr>
            <w:tcW w:w="2094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ascii="楷体" w:hAnsi="楷体" w:eastAsia="楷体"/>
                <w:sz w:val="36"/>
                <w:szCs w:val="36"/>
              </w:rPr>
              <w:t>√</w:t>
            </w:r>
          </w:p>
        </w:tc>
        <w:tc>
          <w:tcPr>
            <w:tcW w:w="3576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-</w:t>
            </w:r>
          </w:p>
        </w:tc>
        <w:tc>
          <w:tcPr>
            <w:tcW w:w="2835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-</w:t>
            </w:r>
          </w:p>
        </w:tc>
        <w:tc>
          <w:tcPr>
            <w:tcW w:w="2835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20" w:lineRule="atLeast"/>
              <w:rPr>
                <w:rFonts w:hint="eastAsia" w:ascii="楷体" w:hAnsi="楷体" w:eastAsia="楷体"/>
                <w:sz w:val="36"/>
                <w:szCs w:val="36"/>
              </w:rPr>
            </w:pPr>
          </w:p>
        </w:tc>
        <w:tc>
          <w:tcPr>
            <w:tcW w:w="2094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</w:p>
        </w:tc>
        <w:tc>
          <w:tcPr>
            <w:tcW w:w="3576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</w:p>
        </w:tc>
        <w:tc>
          <w:tcPr>
            <w:tcW w:w="2835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</w:p>
        </w:tc>
        <w:tc>
          <w:tcPr>
            <w:tcW w:w="2835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4" w:type="dxa"/>
          </w:tcPr>
          <w:p>
            <w:pPr>
              <w:spacing w:after="0" w:line="220" w:lineRule="atLeast"/>
              <w:rPr>
                <w:rFonts w:hint="eastAsia" w:ascii="楷体" w:hAnsi="楷体" w:eastAsia="楷体"/>
                <w:sz w:val="36"/>
                <w:szCs w:val="36"/>
              </w:rPr>
            </w:pPr>
          </w:p>
        </w:tc>
        <w:tc>
          <w:tcPr>
            <w:tcW w:w="2094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</w:p>
        </w:tc>
        <w:tc>
          <w:tcPr>
            <w:tcW w:w="3576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</w:p>
        </w:tc>
        <w:tc>
          <w:tcPr>
            <w:tcW w:w="2835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</w:p>
        </w:tc>
        <w:tc>
          <w:tcPr>
            <w:tcW w:w="2835" w:type="dxa"/>
          </w:tcPr>
          <w:p>
            <w:pPr>
              <w:spacing w:after="0" w:line="220" w:lineRule="atLeast"/>
              <w:jc w:val="center"/>
              <w:rPr>
                <w:rFonts w:ascii="楷体" w:hAnsi="楷体" w:eastAsia="楷体"/>
                <w:sz w:val="36"/>
                <w:szCs w:val="36"/>
              </w:rPr>
            </w:pPr>
          </w:p>
        </w:tc>
      </w:tr>
    </w:tbl>
    <w:p>
      <w:pPr>
        <w:spacing w:line="220" w:lineRule="atLeast"/>
        <w:jc w:val="center"/>
        <w:rPr>
          <w:rFonts w:ascii="楷体" w:hAnsi="楷体" w:eastAsia="楷体"/>
          <w:sz w:val="36"/>
          <w:szCs w:val="36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76A28"/>
    <w:rsid w:val="00323B43"/>
    <w:rsid w:val="003D37D8"/>
    <w:rsid w:val="00426133"/>
    <w:rsid w:val="004358AB"/>
    <w:rsid w:val="006168E5"/>
    <w:rsid w:val="007F11CF"/>
    <w:rsid w:val="008B7726"/>
    <w:rsid w:val="008E75D6"/>
    <w:rsid w:val="0099266E"/>
    <w:rsid w:val="00A53B2F"/>
    <w:rsid w:val="00AC7C64"/>
    <w:rsid w:val="00AF5529"/>
    <w:rsid w:val="00BE3ADA"/>
    <w:rsid w:val="00C77208"/>
    <w:rsid w:val="00CD4095"/>
    <w:rsid w:val="00CE62A2"/>
    <w:rsid w:val="00D31D50"/>
    <w:rsid w:val="00D809F5"/>
    <w:rsid w:val="00DB6E9B"/>
    <w:rsid w:val="00DF4339"/>
    <w:rsid w:val="2B614449"/>
    <w:rsid w:val="53C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87</Characters>
  <Lines>1</Lines>
  <Paragraphs>1</Paragraphs>
  <TotalTime>31</TotalTime>
  <ScaleCrop>false</ScaleCrop>
  <LinksUpToDate>false</LinksUpToDate>
  <CharactersWithSpaces>101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大刚</cp:lastModifiedBy>
  <dcterms:modified xsi:type="dcterms:W3CDTF">2021-06-10T07:12:53Z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B0F604390F074E7CB9269EE57F16C229</vt:lpwstr>
  </property>
</Properties>
</file>